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C0" w:rsidRPr="000C69DA" w:rsidRDefault="00C23CC0" w:rsidP="00F96F54">
      <w:pPr>
        <w:pStyle w:val="a3"/>
        <w:spacing w:before="0" w:beforeAutospacing="0" w:after="0" w:afterAutospacing="0"/>
        <w:jc w:val="right"/>
      </w:pPr>
      <w:r w:rsidRPr="000C69DA">
        <w:t xml:space="preserve">Приложение № </w:t>
      </w:r>
      <w:r w:rsidR="00CA1959" w:rsidRPr="000C69DA">
        <w:t>1</w:t>
      </w:r>
      <w:r w:rsidRPr="000C69DA">
        <w:t xml:space="preserve"> к приказу</w:t>
      </w:r>
    </w:p>
    <w:p w:rsidR="008C2696" w:rsidRPr="000C69DA" w:rsidRDefault="008C2696" w:rsidP="00F96F54">
      <w:pPr>
        <w:pStyle w:val="a3"/>
        <w:spacing w:before="0" w:beforeAutospacing="0" w:after="0" w:afterAutospacing="0"/>
        <w:jc w:val="right"/>
      </w:pPr>
      <w:r w:rsidRPr="000C69DA">
        <w:t>О</w:t>
      </w:r>
      <w:r w:rsidR="00C23CC0" w:rsidRPr="000C69DA">
        <w:t>ГБУЗ «</w:t>
      </w:r>
      <w:r w:rsidRPr="000C69DA">
        <w:t>Смоленский областной</w:t>
      </w:r>
    </w:p>
    <w:p w:rsidR="00C23CC0" w:rsidRPr="000C69DA" w:rsidRDefault="008C2696" w:rsidP="00F96F54">
      <w:pPr>
        <w:pStyle w:val="a3"/>
        <w:spacing w:before="0" w:beforeAutospacing="0" w:after="0" w:afterAutospacing="0"/>
        <w:jc w:val="right"/>
      </w:pPr>
      <w:r w:rsidRPr="000C69DA">
        <w:t>наркологический диспансер</w:t>
      </w:r>
      <w:r w:rsidR="00C23CC0" w:rsidRPr="000C69DA">
        <w:t xml:space="preserve">» </w:t>
      </w:r>
    </w:p>
    <w:p w:rsidR="00C23CC0" w:rsidRPr="000C69DA" w:rsidRDefault="00F96F54" w:rsidP="00F96F54">
      <w:pPr>
        <w:pStyle w:val="a3"/>
        <w:spacing w:before="0" w:beforeAutospacing="0" w:after="0" w:afterAutospacing="0"/>
        <w:jc w:val="center"/>
      </w:pPr>
      <w:r w:rsidRPr="000C69DA">
        <w:t xml:space="preserve">                                    </w:t>
      </w:r>
      <w:r w:rsidR="000C69DA">
        <w:t xml:space="preserve">                             </w:t>
      </w:r>
      <w:r w:rsidRPr="000C69DA">
        <w:t xml:space="preserve">                  </w:t>
      </w:r>
      <w:r w:rsidR="000D54F4">
        <w:t xml:space="preserve">               </w:t>
      </w:r>
      <w:r w:rsidRPr="000C69DA">
        <w:t xml:space="preserve">  </w:t>
      </w:r>
      <w:bookmarkStart w:id="0" w:name="_GoBack"/>
      <w:r w:rsidR="00C23CC0" w:rsidRPr="000C69DA">
        <w:t>от</w:t>
      </w:r>
      <w:r w:rsidR="000D54F4">
        <w:t xml:space="preserve"> 26 декабря 2016</w:t>
      </w:r>
      <w:r w:rsidR="00E55100">
        <w:t xml:space="preserve"> </w:t>
      </w:r>
      <w:r w:rsidR="008C2696" w:rsidRPr="000C69DA">
        <w:t xml:space="preserve">г. </w:t>
      </w:r>
      <w:r w:rsidR="00C23CC0" w:rsidRPr="000C69DA">
        <w:t xml:space="preserve"> №</w:t>
      </w:r>
      <w:r w:rsidR="000D54F4">
        <w:t>388</w:t>
      </w:r>
      <w:r w:rsidR="00C23CC0" w:rsidRPr="000C69DA">
        <w:t xml:space="preserve"> </w:t>
      </w:r>
      <w:r w:rsidR="008C2696" w:rsidRPr="000C69DA">
        <w:t xml:space="preserve">  </w:t>
      </w:r>
      <w:bookmarkEnd w:id="0"/>
    </w:p>
    <w:p w:rsidR="00F96F54" w:rsidRDefault="00F96F54" w:rsidP="00F96F54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F96F54" w:rsidRPr="00F96F54" w:rsidRDefault="00F96F54" w:rsidP="00F96F54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C23CC0" w:rsidRPr="002D6F98" w:rsidRDefault="00C23CC0" w:rsidP="00C23CC0">
      <w:pPr>
        <w:pStyle w:val="a3"/>
        <w:jc w:val="center"/>
        <w:rPr>
          <w:sz w:val="28"/>
          <w:szCs w:val="28"/>
        </w:rPr>
      </w:pPr>
      <w:r w:rsidRPr="002D6F98">
        <w:rPr>
          <w:sz w:val="28"/>
          <w:szCs w:val="28"/>
        </w:rPr>
        <w:t>АНТИКОРРУПЦИОННАЯ ПОЛИТИКА</w:t>
      </w:r>
    </w:p>
    <w:p w:rsidR="00C23CC0" w:rsidRPr="002D6F98" w:rsidRDefault="008C2696" w:rsidP="000C69DA">
      <w:pPr>
        <w:pStyle w:val="a3"/>
        <w:spacing w:line="360" w:lineRule="auto"/>
        <w:jc w:val="center"/>
        <w:rPr>
          <w:sz w:val="28"/>
          <w:szCs w:val="28"/>
        </w:rPr>
      </w:pPr>
      <w:r w:rsidRPr="002D6F98">
        <w:rPr>
          <w:sz w:val="28"/>
          <w:szCs w:val="28"/>
        </w:rPr>
        <w:t>Областного г</w:t>
      </w:r>
      <w:r w:rsidR="00C23CC0" w:rsidRPr="002D6F98">
        <w:rPr>
          <w:sz w:val="28"/>
          <w:szCs w:val="28"/>
        </w:rPr>
        <w:t>осударственного бюджетного учреждения здравоохранения «</w:t>
      </w:r>
      <w:r w:rsidRPr="002D6F98">
        <w:rPr>
          <w:sz w:val="28"/>
          <w:szCs w:val="28"/>
        </w:rPr>
        <w:t>Смоленский</w:t>
      </w:r>
      <w:r w:rsidR="00C23CC0" w:rsidRPr="002D6F98">
        <w:rPr>
          <w:sz w:val="28"/>
          <w:szCs w:val="28"/>
        </w:rPr>
        <w:t xml:space="preserve"> областной наркологический диспансер»</w:t>
      </w:r>
    </w:p>
    <w:p w:rsidR="00C23CC0" w:rsidRPr="005C7CB4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t xml:space="preserve">Антикоррупционная политика </w:t>
      </w:r>
      <w:r w:rsidR="008C2696" w:rsidRPr="002D6F98">
        <w:rPr>
          <w:sz w:val="28"/>
          <w:szCs w:val="28"/>
        </w:rPr>
        <w:t>Областного государственного бюджетного учреждения здравоохранения «Смоленский областной наркологический диспансер»</w:t>
      </w:r>
      <w:r w:rsidR="00042846" w:rsidRPr="002D6F98">
        <w:rPr>
          <w:sz w:val="28"/>
          <w:szCs w:val="28"/>
        </w:rPr>
        <w:t xml:space="preserve"> </w:t>
      </w:r>
      <w:r w:rsidRPr="002D6F98">
        <w:rPr>
          <w:sz w:val="28"/>
          <w:szCs w:val="28"/>
        </w:rPr>
        <w:t>(далее – Учреждение) разработана в соответствии с Федеральным законом от 25 декабря 2008 года № 273-Ф</w:t>
      </w:r>
      <w:r w:rsidR="008C2696" w:rsidRPr="002D6F98">
        <w:rPr>
          <w:sz w:val="28"/>
          <w:szCs w:val="28"/>
        </w:rPr>
        <w:t xml:space="preserve">З «О противодействии коррупции», </w:t>
      </w:r>
      <w:r w:rsidR="005C7CB4">
        <w:rPr>
          <w:sz w:val="28"/>
          <w:szCs w:val="28"/>
        </w:rPr>
        <w:t>Трудовым кодексом Российской Федерации.</w:t>
      </w:r>
    </w:p>
    <w:p w:rsidR="00C23CC0" w:rsidRPr="002D6F98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t>Антикоррупционная политика Учреждения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</w:t>
      </w:r>
    </w:p>
    <w:p w:rsidR="00C23CC0" w:rsidRPr="002D6F98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t>1.     Цели и задачи</w:t>
      </w:r>
    </w:p>
    <w:p w:rsidR="00C23CC0" w:rsidRPr="002D6F98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t xml:space="preserve">1.1. Основными целями Антикоррупционной политики Учреждения являются: </w:t>
      </w:r>
    </w:p>
    <w:p w:rsidR="00C23CC0" w:rsidRPr="002D6F98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t>- предупреждение коррупции в Учреждении;</w:t>
      </w:r>
    </w:p>
    <w:p w:rsidR="00C23CC0" w:rsidRPr="002D6F98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t>- обеспечение неотвратимости наказания за коррупционные проявления;</w:t>
      </w:r>
    </w:p>
    <w:p w:rsidR="00C23CC0" w:rsidRPr="002D6F98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t>- формирование антикоррупционного сознания у работников Учреждения.</w:t>
      </w:r>
    </w:p>
    <w:p w:rsidR="00C23CC0" w:rsidRPr="002D6F98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t>1.2. Основные задачи Антикоррупционной политики Учреждения:</w:t>
      </w:r>
    </w:p>
    <w:p w:rsidR="00C23CC0" w:rsidRPr="002D6F98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t>- формирование у работников единообразного понимания неприяти</w:t>
      </w:r>
      <w:r w:rsidR="000C69DA">
        <w:rPr>
          <w:sz w:val="28"/>
          <w:szCs w:val="28"/>
        </w:rPr>
        <w:t>я</w:t>
      </w:r>
      <w:r w:rsidRPr="002D6F98">
        <w:rPr>
          <w:sz w:val="28"/>
          <w:szCs w:val="28"/>
        </w:rPr>
        <w:t xml:space="preserve"> коррупции в любых формах и проявлениях;</w:t>
      </w:r>
    </w:p>
    <w:p w:rsidR="00C23CC0" w:rsidRPr="002D6F98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t xml:space="preserve">- установление обязанности работников знать и соблюдать ключевые </w:t>
      </w:r>
      <w:r w:rsidR="005C7CB4">
        <w:rPr>
          <w:sz w:val="28"/>
          <w:szCs w:val="28"/>
        </w:rPr>
        <w:t>принципы</w:t>
      </w:r>
      <w:r w:rsidRPr="002D6F98">
        <w:rPr>
          <w:sz w:val="28"/>
          <w:szCs w:val="28"/>
        </w:rPr>
        <w:t xml:space="preserve"> антикоррупционно</w:t>
      </w:r>
      <w:r w:rsidR="005C7CB4">
        <w:rPr>
          <w:sz w:val="28"/>
          <w:szCs w:val="28"/>
        </w:rPr>
        <w:t>й</w:t>
      </w:r>
      <w:r w:rsidRPr="002D6F98">
        <w:rPr>
          <w:sz w:val="28"/>
          <w:szCs w:val="28"/>
        </w:rPr>
        <w:t xml:space="preserve"> политики;</w:t>
      </w:r>
    </w:p>
    <w:p w:rsidR="00C23CC0" w:rsidRPr="002D6F98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lastRenderedPageBreak/>
        <w:t>- минимизация риска вовлечения работников Учреждения в коррупционную деятельность;</w:t>
      </w:r>
    </w:p>
    <w:p w:rsidR="00C23CC0" w:rsidRPr="002D6F98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t>- обеспечение ответственности работников за коррупционные проявления;</w:t>
      </w:r>
    </w:p>
    <w:p w:rsidR="00C23CC0" w:rsidRPr="002D6F98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t>- мониторинг эффективности внедренных антикоррупционных мер (стандартов, процедур и т.п.).</w:t>
      </w:r>
    </w:p>
    <w:p w:rsidR="00C23CC0" w:rsidRPr="002D6F98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t>2. Используемые понятия и определения</w:t>
      </w:r>
      <w:r w:rsidR="000C69DA">
        <w:rPr>
          <w:sz w:val="28"/>
          <w:szCs w:val="28"/>
        </w:rPr>
        <w:t>:</w:t>
      </w:r>
    </w:p>
    <w:p w:rsidR="00C23CC0" w:rsidRPr="002D6F98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t xml:space="preserve">2.1. </w:t>
      </w:r>
      <w:proofErr w:type="gramStart"/>
      <w:r w:rsidRPr="002D6F98">
        <w:rPr>
          <w:sz w:val="28"/>
          <w:szCs w:val="28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2D6F98">
        <w:rPr>
          <w:sz w:val="28"/>
          <w:szCs w:val="28"/>
        </w:rPr>
        <w:t>. Коррупцией также является совершение перечисленных деяний от имени или</w:t>
      </w:r>
      <w:r w:rsidR="005C7CB4">
        <w:rPr>
          <w:sz w:val="28"/>
          <w:szCs w:val="28"/>
        </w:rPr>
        <w:t xml:space="preserve"> в интересах юридического лица.</w:t>
      </w:r>
    </w:p>
    <w:p w:rsidR="00C23CC0" w:rsidRPr="002D6F98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t xml:space="preserve">2.2. Противодействие коррупции – </w:t>
      </w:r>
      <w:r w:rsidR="000C69DA">
        <w:rPr>
          <w:sz w:val="28"/>
          <w:szCs w:val="28"/>
        </w:rPr>
        <w:t xml:space="preserve">комплекс, разработанных в Учреждении, мероприятий - </w:t>
      </w:r>
    </w:p>
    <w:p w:rsidR="00C23CC0" w:rsidRPr="002D6F98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23CC0" w:rsidRPr="002D6F98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23CC0" w:rsidRPr="002D6F98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C23CC0" w:rsidRPr="002D6F98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t>2.</w:t>
      </w:r>
      <w:r w:rsidR="000C69DA">
        <w:rPr>
          <w:sz w:val="28"/>
          <w:szCs w:val="28"/>
        </w:rPr>
        <w:t>3</w:t>
      </w:r>
      <w:r w:rsidRPr="002D6F98">
        <w:rPr>
          <w:sz w:val="28"/>
          <w:szCs w:val="28"/>
        </w:rPr>
        <w:t xml:space="preserve">. </w:t>
      </w:r>
      <w:proofErr w:type="gramStart"/>
      <w:r w:rsidRPr="002D6F98">
        <w:rPr>
          <w:sz w:val="28"/>
          <w:szCs w:val="28"/>
        </w:rPr>
        <w:t>Взятка – получение должностным лицом</w:t>
      </w:r>
      <w:r w:rsidR="000C69DA">
        <w:rPr>
          <w:sz w:val="28"/>
          <w:szCs w:val="28"/>
        </w:rPr>
        <w:t xml:space="preserve"> Учреждения или</w:t>
      </w:r>
      <w:r w:rsidRPr="002D6F98">
        <w:rPr>
          <w:sz w:val="28"/>
          <w:szCs w:val="28"/>
        </w:rPr>
        <w:t xml:space="preserve"> </w:t>
      </w:r>
      <w:r w:rsidR="000C69DA">
        <w:rPr>
          <w:sz w:val="28"/>
          <w:szCs w:val="28"/>
        </w:rPr>
        <w:t xml:space="preserve">работником </w:t>
      </w:r>
      <w:r w:rsidRPr="002D6F98">
        <w:rPr>
          <w:sz w:val="28"/>
          <w:szCs w:val="28"/>
        </w:rPr>
        <w:t xml:space="preserve">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</w:t>
      </w:r>
      <w:r w:rsidRPr="002D6F98">
        <w:rPr>
          <w:sz w:val="28"/>
          <w:szCs w:val="28"/>
        </w:rPr>
        <w:lastRenderedPageBreak/>
        <w:t>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</w:t>
      </w:r>
      <w:proofErr w:type="gramEnd"/>
      <w:r w:rsidRPr="002D6F98">
        <w:rPr>
          <w:sz w:val="28"/>
          <w:szCs w:val="28"/>
        </w:rPr>
        <w:t xml:space="preserve"> действиям (бездействию), а равно за общее покровительство или попустительство по службе.</w:t>
      </w:r>
    </w:p>
    <w:p w:rsidR="00C23CC0" w:rsidRPr="002D6F98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t xml:space="preserve">2.5. </w:t>
      </w:r>
      <w:proofErr w:type="gramStart"/>
      <w:r w:rsidRPr="002D6F98">
        <w:rPr>
          <w:sz w:val="28"/>
          <w:szCs w:val="28"/>
        </w:rPr>
        <w:t xml:space="preserve">Коммерческий подкуп – незаконные передача </w:t>
      </w:r>
      <w:r w:rsidR="000C69DA">
        <w:rPr>
          <w:sz w:val="28"/>
          <w:szCs w:val="28"/>
        </w:rPr>
        <w:t>ответственному должностному лицу</w:t>
      </w:r>
      <w:r w:rsidRPr="002D6F98">
        <w:rPr>
          <w:sz w:val="28"/>
          <w:szCs w:val="28"/>
        </w:rPr>
        <w:t>, выполняющему управленческие функции,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</w:t>
      </w:r>
      <w:proofErr w:type="gramEnd"/>
    </w:p>
    <w:p w:rsidR="00C23CC0" w:rsidRPr="002D6F98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t xml:space="preserve">2.6. </w:t>
      </w:r>
      <w:proofErr w:type="gramStart"/>
      <w:r w:rsidRPr="002D6F98">
        <w:rPr>
          <w:sz w:val="28"/>
          <w:szCs w:val="28"/>
        </w:rPr>
        <w:t>Конфликт интересов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2D6F98">
        <w:rPr>
          <w:sz w:val="28"/>
          <w:szCs w:val="28"/>
        </w:rPr>
        <w:t xml:space="preserve"> (представителем организации) которой он является.</w:t>
      </w:r>
    </w:p>
    <w:p w:rsidR="00C23CC0" w:rsidRPr="002D6F98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t>2.7. Личная заинтересованность работника (представителя организации)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C23CC0" w:rsidRPr="002D6F98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t>3. Основные принципы Антикоррупционной политики</w:t>
      </w:r>
    </w:p>
    <w:p w:rsidR="00C23CC0" w:rsidRPr="002D6F98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t> Антикоррупционная политика Учреждения основана на следующих ключевых принципах:</w:t>
      </w:r>
    </w:p>
    <w:p w:rsidR="000C69DA" w:rsidRPr="002D6F98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lastRenderedPageBreak/>
        <w:t>3.1. Принцип соответствия политики действующему законодательству и общ</w:t>
      </w:r>
      <w:r w:rsidR="000C69DA">
        <w:rPr>
          <w:sz w:val="28"/>
          <w:szCs w:val="28"/>
        </w:rPr>
        <w:t>епринятым нормам</w:t>
      </w:r>
      <w:r w:rsidR="00887A4A">
        <w:rPr>
          <w:sz w:val="28"/>
          <w:szCs w:val="28"/>
        </w:rPr>
        <w:t>.</w:t>
      </w:r>
    </w:p>
    <w:p w:rsidR="00C23CC0" w:rsidRPr="002D6F98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t>3.2. Принцип личного примера руководства.</w:t>
      </w:r>
    </w:p>
    <w:p w:rsidR="00C23CC0" w:rsidRPr="002D6F98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Учреждении.</w:t>
      </w:r>
    </w:p>
    <w:p w:rsidR="00C23CC0" w:rsidRPr="002D6F98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t>3.3. Принцип вовлеченности работников.</w:t>
      </w:r>
    </w:p>
    <w:p w:rsidR="00C23CC0" w:rsidRPr="002D6F98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t>В Учреждении регулярно информируют работников о положениях антикоррупционного законодательства и активно их привлекают к участию в формировании и реализации антикоррупционных стандартов и процедур.</w:t>
      </w:r>
    </w:p>
    <w:p w:rsidR="00C23CC0" w:rsidRPr="002D6F98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t>3.4. Принцип соразмерности антикоррупционных процедур риску коррупции.</w:t>
      </w:r>
    </w:p>
    <w:p w:rsidR="00C23CC0" w:rsidRPr="002D6F98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t>В Учреждении разрабатываются и выполняются мероприятия, позволяющие снизить вероятность вовлечения Учреждения, ее руководства и работников в коррупционную деятельность.</w:t>
      </w:r>
    </w:p>
    <w:p w:rsidR="00C23CC0" w:rsidRPr="002D6F98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t>3.5. Принцип эффективности антикоррупционных процедур.</w:t>
      </w:r>
    </w:p>
    <w:p w:rsidR="00C23CC0" w:rsidRPr="002D6F98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t xml:space="preserve">В Учреждении применяют такие антикоррупционные мероприятия, которые имеют низкую стоимость, обеспечивают простоту реализации и </w:t>
      </w:r>
      <w:proofErr w:type="gramStart"/>
      <w:r w:rsidRPr="002D6F98">
        <w:rPr>
          <w:sz w:val="28"/>
          <w:szCs w:val="28"/>
        </w:rPr>
        <w:t>приносят значимый результат</w:t>
      </w:r>
      <w:proofErr w:type="gramEnd"/>
      <w:r w:rsidRPr="002D6F98">
        <w:rPr>
          <w:sz w:val="28"/>
          <w:szCs w:val="28"/>
        </w:rPr>
        <w:t>.</w:t>
      </w:r>
    </w:p>
    <w:p w:rsidR="00C23CC0" w:rsidRPr="002D6F98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t>3.6. Принцип ответственности и неотвратимости наказания.</w:t>
      </w:r>
    </w:p>
    <w:p w:rsidR="00C23CC0" w:rsidRPr="002D6F98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t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за реализацию настоящей Антикоррупционной политики.</w:t>
      </w:r>
    </w:p>
    <w:p w:rsidR="00C23CC0" w:rsidRPr="002D6F98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t>3.7. Принцип постоянного контроля и регулярного мониторинга.</w:t>
      </w:r>
    </w:p>
    <w:p w:rsidR="00C23CC0" w:rsidRPr="002D6F98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t xml:space="preserve">В Учреждении регулярно осуществляется мониторинг эффективности внедренных антикоррупционных процедур, а также </w:t>
      </w:r>
      <w:proofErr w:type="gramStart"/>
      <w:r w:rsidRPr="002D6F98">
        <w:rPr>
          <w:sz w:val="28"/>
          <w:szCs w:val="28"/>
        </w:rPr>
        <w:t>контроля за</w:t>
      </w:r>
      <w:proofErr w:type="gramEnd"/>
      <w:r w:rsidRPr="002D6F98">
        <w:rPr>
          <w:sz w:val="28"/>
          <w:szCs w:val="28"/>
        </w:rPr>
        <w:t xml:space="preserve"> их исполнением.</w:t>
      </w:r>
    </w:p>
    <w:p w:rsidR="00C23CC0" w:rsidRPr="002D6F98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lastRenderedPageBreak/>
        <w:t>4. Область применения Антикоррупционной политики и круг, лиц, попадающих под ее действие</w:t>
      </w:r>
    </w:p>
    <w:p w:rsidR="00C23CC0" w:rsidRPr="002D6F98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t>4.1. Основным кругом лиц, попадающих под действие политики, являются работники Учреждения, находящиеся в трудовых отношениях, вне зависимости от занимаемой должности и выполняемых функций. Политика распространяется и на лиц, выполняющих для Учреждения работы или предоставляющие услуги на основе гражданско-правовых договоров.  В этом случае соответствующие положения могут быть включены в текст договоров.</w:t>
      </w:r>
    </w:p>
    <w:p w:rsidR="00C23CC0" w:rsidRPr="002D6F98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t>4.2. Обязанности работников организации в связи с предупреждением и противодействием коррупции:</w:t>
      </w:r>
    </w:p>
    <w:p w:rsidR="00C23CC0" w:rsidRPr="002D6F98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t xml:space="preserve">4.2.1. Воздерживаться:                                                                                     </w:t>
      </w:r>
    </w:p>
    <w:p w:rsidR="00C23CC0" w:rsidRPr="002D6F98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t xml:space="preserve">- от совершения и (или) участия в совершении коррупционных правонарушений в интересах или от имени </w:t>
      </w:r>
      <w:r w:rsidR="00803AF8" w:rsidRPr="002D6F98">
        <w:rPr>
          <w:sz w:val="28"/>
          <w:szCs w:val="28"/>
        </w:rPr>
        <w:t>У</w:t>
      </w:r>
      <w:r w:rsidRPr="002D6F98">
        <w:rPr>
          <w:sz w:val="28"/>
          <w:szCs w:val="28"/>
        </w:rPr>
        <w:t>чреждения;</w:t>
      </w:r>
    </w:p>
    <w:p w:rsidR="00C23CC0" w:rsidRPr="002D6F98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t xml:space="preserve">-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803AF8" w:rsidRPr="002D6F98">
        <w:rPr>
          <w:sz w:val="28"/>
          <w:szCs w:val="28"/>
        </w:rPr>
        <w:t>У</w:t>
      </w:r>
      <w:r w:rsidRPr="002D6F98">
        <w:rPr>
          <w:sz w:val="28"/>
          <w:szCs w:val="28"/>
        </w:rPr>
        <w:t>чреждения;</w:t>
      </w:r>
    </w:p>
    <w:p w:rsidR="00C23CC0" w:rsidRPr="002D6F98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t xml:space="preserve">4.2.2. </w:t>
      </w:r>
      <w:proofErr w:type="gramStart"/>
      <w:r w:rsidR="0078412A">
        <w:rPr>
          <w:sz w:val="28"/>
          <w:szCs w:val="28"/>
        </w:rPr>
        <w:t>В случае возникновения личной заинтересованности, которая приводит или может привести к возникновению конфликта интересов, работник обязан направить уведомление на имя главного врача ОГБУЗ «Смоленский областной наркологический диспансер» в письменной форме, зарегистрировав в журнале входящей корреспонденции, не позднее следующего дня с момента возникновения (обнаружения возникновения) конфликта интересов, а также о факте склонения к совершению коррупционного правонарушения, а также в</w:t>
      </w:r>
      <w:r w:rsidRPr="002D6F98">
        <w:rPr>
          <w:sz w:val="28"/>
          <w:szCs w:val="28"/>
        </w:rPr>
        <w:t xml:space="preserve"> случаях склонения</w:t>
      </w:r>
      <w:proofErr w:type="gramEnd"/>
      <w:r w:rsidRPr="002D6F98">
        <w:rPr>
          <w:sz w:val="28"/>
          <w:szCs w:val="28"/>
        </w:rPr>
        <w:t xml:space="preserve"> работника к совершению коррупционных правонарушений</w:t>
      </w:r>
      <w:r w:rsidR="0078412A">
        <w:rPr>
          <w:sz w:val="28"/>
          <w:szCs w:val="28"/>
        </w:rPr>
        <w:t xml:space="preserve"> или</w:t>
      </w:r>
    </w:p>
    <w:p w:rsidR="00C23CC0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t>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923BE8" w:rsidRPr="00923BE8" w:rsidRDefault="00923BE8" w:rsidP="00923BE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E8">
        <w:rPr>
          <w:rFonts w:ascii="Times New Roman" w:hAnsi="Times New Roman" w:cs="Times New Roman"/>
          <w:sz w:val="28"/>
          <w:szCs w:val="28"/>
        </w:rPr>
        <w:t xml:space="preserve">Перечень сведений, подлежащих отражению в уведомлении, должен </w:t>
      </w:r>
      <w:r w:rsidRPr="00923BE8">
        <w:rPr>
          <w:rFonts w:ascii="Times New Roman" w:hAnsi="Times New Roman" w:cs="Times New Roman"/>
          <w:sz w:val="28"/>
          <w:szCs w:val="28"/>
        </w:rPr>
        <w:lastRenderedPageBreak/>
        <w:t>содержать:</w:t>
      </w:r>
    </w:p>
    <w:p w:rsidR="00923BE8" w:rsidRPr="00923BE8" w:rsidRDefault="00923BE8" w:rsidP="00923BE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E8">
        <w:rPr>
          <w:rFonts w:ascii="Times New Roman" w:hAnsi="Times New Roman" w:cs="Times New Roman"/>
          <w:sz w:val="28"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384627" w:rsidRDefault="00923BE8" w:rsidP="00923BE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E8">
        <w:rPr>
          <w:rFonts w:ascii="Times New Roman" w:hAnsi="Times New Roman" w:cs="Times New Roman"/>
          <w:sz w:val="28"/>
          <w:szCs w:val="28"/>
        </w:rPr>
        <w:t xml:space="preserve">- описание обстоятельств, при которых стало известно о случаях обращения к </w:t>
      </w:r>
      <w:r>
        <w:rPr>
          <w:rFonts w:ascii="Times New Roman" w:hAnsi="Times New Roman" w:cs="Times New Roman"/>
          <w:sz w:val="28"/>
          <w:szCs w:val="28"/>
        </w:rPr>
        <w:t>работнику Учреждения</w:t>
      </w:r>
      <w:r w:rsidRPr="00923BE8">
        <w:rPr>
          <w:rFonts w:ascii="Times New Roman" w:hAnsi="Times New Roman" w:cs="Times New Roman"/>
          <w:sz w:val="28"/>
          <w:szCs w:val="28"/>
        </w:rPr>
        <w:t xml:space="preserve"> в связи с исполнением им </w:t>
      </w:r>
      <w:r>
        <w:rPr>
          <w:rFonts w:ascii="Times New Roman" w:hAnsi="Times New Roman" w:cs="Times New Roman"/>
          <w:sz w:val="28"/>
          <w:szCs w:val="28"/>
        </w:rPr>
        <w:t>должностных</w:t>
      </w:r>
      <w:r w:rsidRPr="00923BE8">
        <w:rPr>
          <w:rFonts w:ascii="Times New Roman" w:hAnsi="Times New Roman" w:cs="Times New Roman"/>
          <w:sz w:val="28"/>
          <w:szCs w:val="28"/>
        </w:rPr>
        <w:t xml:space="preserve"> обязанностей каких-либо лиц в целях склонения его к совершению коррупционных правонарушений (дата, место, время, другие условия). </w:t>
      </w:r>
    </w:p>
    <w:p w:rsidR="00923BE8" w:rsidRPr="00923BE8" w:rsidRDefault="00923BE8" w:rsidP="00923BE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E8">
        <w:rPr>
          <w:rFonts w:ascii="Times New Roman" w:hAnsi="Times New Roman" w:cs="Times New Roman"/>
          <w:sz w:val="28"/>
          <w:szCs w:val="28"/>
        </w:rPr>
        <w:t xml:space="preserve">- подробные сведения о коррупционных правонарушениях, которые должен был бы совершить </w:t>
      </w:r>
      <w:r w:rsidR="00E00765">
        <w:rPr>
          <w:rFonts w:ascii="Times New Roman" w:hAnsi="Times New Roman" w:cs="Times New Roman"/>
          <w:sz w:val="28"/>
          <w:szCs w:val="28"/>
        </w:rPr>
        <w:t>работник</w:t>
      </w:r>
      <w:r w:rsidRPr="00923BE8">
        <w:rPr>
          <w:rFonts w:ascii="Times New Roman" w:hAnsi="Times New Roman" w:cs="Times New Roman"/>
          <w:sz w:val="28"/>
          <w:szCs w:val="28"/>
        </w:rPr>
        <w:t xml:space="preserve"> по просьбе обратившихся лиц;</w:t>
      </w:r>
    </w:p>
    <w:p w:rsidR="00923BE8" w:rsidRPr="00923BE8" w:rsidRDefault="00923BE8" w:rsidP="00923BE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E8">
        <w:rPr>
          <w:rFonts w:ascii="Times New Roman" w:hAnsi="Times New Roman" w:cs="Times New Roman"/>
          <w:sz w:val="28"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923BE8" w:rsidRPr="00923BE8" w:rsidRDefault="00923BE8" w:rsidP="00923BE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E8">
        <w:rPr>
          <w:rFonts w:ascii="Times New Roman" w:hAnsi="Times New Roman" w:cs="Times New Roman"/>
          <w:sz w:val="28"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09055A" w:rsidRPr="002D6F98" w:rsidRDefault="0009055A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78412A">
        <w:rPr>
          <w:sz w:val="28"/>
          <w:szCs w:val="28"/>
        </w:rPr>
        <w:t>3</w:t>
      </w:r>
      <w:r>
        <w:rPr>
          <w:sz w:val="28"/>
          <w:szCs w:val="28"/>
        </w:rPr>
        <w:t>. Соблюдать действующий в Учреждении Кодекс этики и служебного поведения.</w:t>
      </w:r>
    </w:p>
    <w:p w:rsidR="00C23CC0" w:rsidRPr="002D6F98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t xml:space="preserve">5. </w:t>
      </w:r>
      <w:proofErr w:type="gramStart"/>
      <w:r w:rsidRPr="002D6F98">
        <w:rPr>
          <w:sz w:val="28"/>
          <w:szCs w:val="28"/>
        </w:rPr>
        <w:t>Ответственные за реализацию Антикоррупционной политики</w:t>
      </w:r>
      <w:proofErr w:type="gramEnd"/>
    </w:p>
    <w:p w:rsidR="00C23CC0" w:rsidRPr="002D6F98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t>5.1. Ответственными за реализацию Антикоррупционной политики Учреждения являются следующие должностные лица:</w:t>
      </w:r>
    </w:p>
    <w:p w:rsidR="00C23CC0" w:rsidRPr="002D6F98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t xml:space="preserve">- </w:t>
      </w:r>
      <w:r w:rsidR="00803AF8" w:rsidRPr="002D6F98">
        <w:rPr>
          <w:sz w:val="28"/>
          <w:szCs w:val="28"/>
        </w:rPr>
        <w:t>главный врач</w:t>
      </w:r>
      <w:r w:rsidRPr="002D6F98">
        <w:rPr>
          <w:sz w:val="28"/>
          <w:szCs w:val="28"/>
        </w:rPr>
        <w:t xml:space="preserve"> Учреждения и его заместители;</w:t>
      </w:r>
    </w:p>
    <w:p w:rsidR="00C23CC0" w:rsidRPr="002D6F98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t>- начальники структурных подразделений (отделов, бухгалтерии).</w:t>
      </w:r>
    </w:p>
    <w:p w:rsidR="00C23CC0" w:rsidRPr="002D6F98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t xml:space="preserve">Данные должностные лица обязаны обеспечить выполнение требований действующего законодательства о противодействии коррупции и локальных нормативных актов </w:t>
      </w:r>
      <w:r w:rsidR="00803AF8" w:rsidRPr="002D6F98">
        <w:rPr>
          <w:sz w:val="28"/>
          <w:szCs w:val="28"/>
        </w:rPr>
        <w:t>У</w:t>
      </w:r>
      <w:r w:rsidRPr="002D6F98">
        <w:rPr>
          <w:sz w:val="28"/>
          <w:szCs w:val="28"/>
        </w:rPr>
        <w:t>чреждения, направленных на реализацию мер по предупреждению коррупции соответственно в Учреждении и в возглавляемых структурных подразделениях Учреждения.</w:t>
      </w:r>
    </w:p>
    <w:p w:rsidR="00C23CC0" w:rsidRPr="002D6F98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t xml:space="preserve">5.2. </w:t>
      </w:r>
      <w:r w:rsidR="00803AF8" w:rsidRPr="002D6F98">
        <w:rPr>
          <w:sz w:val="28"/>
          <w:szCs w:val="28"/>
        </w:rPr>
        <w:t>Главный врач</w:t>
      </w:r>
      <w:r w:rsidRPr="002D6F98">
        <w:rPr>
          <w:sz w:val="28"/>
          <w:szCs w:val="28"/>
        </w:rPr>
        <w:t xml:space="preserve"> </w:t>
      </w:r>
      <w:r w:rsidR="00803AF8" w:rsidRPr="002D6F98">
        <w:rPr>
          <w:sz w:val="28"/>
          <w:szCs w:val="28"/>
        </w:rPr>
        <w:t>ОГБУЗ «Смоленского областного наркологического диспансера»</w:t>
      </w:r>
      <w:r w:rsidRPr="002D6F98">
        <w:rPr>
          <w:sz w:val="28"/>
          <w:szCs w:val="28"/>
        </w:rPr>
        <w:t xml:space="preserve"> назначает ответственного (ответственных) за организацию работы по предупреждению коррупционных правонарушений в Учреждении, который:</w:t>
      </w:r>
    </w:p>
    <w:p w:rsidR="00C23CC0" w:rsidRPr="002D6F98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lastRenderedPageBreak/>
        <w:t xml:space="preserve">- организует работы по профилактике и противодействию коррупции в Учреждении </w:t>
      </w:r>
      <w:r w:rsidR="00803AF8" w:rsidRPr="002D6F98">
        <w:rPr>
          <w:sz w:val="28"/>
          <w:szCs w:val="28"/>
        </w:rPr>
        <w:t>в</w:t>
      </w:r>
      <w:r w:rsidRPr="002D6F98">
        <w:rPr>
          <w:sz w:val="28"/>
          <w:szCs w:val="28"/>
        </w:rPr>
        <w:t xml:space="preserve"> соответствии с Антикоррупционной политикой Учреждения;</w:t>
      </w:r>
    </w:p>
    <w:p w:rsidR="00C23CC0" w:rsidRPr="002D6F98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t>- организует разработку проектов локальных нормативных актов, направленных на реализацию перечня антикоррупционных мероприятий, определенных Антикоррупционной политикой Учреждения, и представляет их на утверждение руководителю Учреждения.</w:t>
      </w:r>
    </w:p>
    <w:p w:rsidR="00C23CC0" w:rsidRPr="002D6F98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t>6. Ответственность сотрудников за несоблюдение требований Антикоррупционной политики</w:t>
      </w:r>
      <w:r w:rsidR="0009055A">
        <w:rPr>
          <w:sz w:val="28"/>
          <w:szCs w:val="28"/>
        </w:rPr>
        <w:t>:</w:t>
      </w:r>
    </w:p>
    <w:p w:rsidR="00C23CC0" w:rsidRPr="002D6F98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t>6.1. В Учреждении требуется соблюдени</w:t>
      </w:r>
      <w:r w:rsidR="0009055A">
        <w:rPr>
          <w:sz w:val="28"/>
          <w:szCs w:val="28"/>
        </w:rPr>
        <w:t>е</w:t>
      </w:r>
      <w:r w:rsidRPr="002D6F98">
        <w:rPr>
          <w:sz w:val="28"/>
          <w:szCs w:val="28"/>
        </w:rPr>
        <w:t xml:space="preserve"> работниками Антикоррупционной политики, при соблюдении процедур информирования работников о ключевых принципах, требованиях и санкциях за нарушения. Каждый работник, при заключении трудового договора должен быть ознакомлен с Антикоррупционной политикой Учреждения и локальными нормативными актами, касающимися предупреждения и противодействия коррупции, изданными в Учреждении. </w:t>
      </w:r>
    </w:p>
    <w:p w:rsidR="00C23CC0" w:rsidRPr="002D6F98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t>6.2. Работники Учреждения,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Антикоррупционной политики, а также за действие (бездействие) подчиненных им лиц, нарушающих эти принципы и требования.</w:t>
      </w:r>
    </w:p>
    <w:p w:rsidR="00C23CC0" w:rsidRPr="002D6F98" w:rsidRDefault="00C23CC0" w:rsidP="0009055A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 w:rsidRPr="002D6F98">
        <w:rPr>
          <w:sz w:val="28"/>
          <w:szCs w:val="28"/>
        </w:rPr>
        <w:t>6.3. К мерам ответственности за коррупционные проявления в Учреждении относятся: меры</w:t>
      </w:r>
      <w:r w:rsidR="0078412A">
        <w:rPr>
          <w:sz w:val="28"/>
          <w:szCs w:val="28"/>
        </w:rPr>
        <w:t xml:space="preserve"> </w:t>
      </w:r>
      <w:r w:rsidR="0078412A" w:rsidRPr="002D6F98">
        <w:rPr>
          <w:sz w:val="28"/>
          <w:szCs w:val="28"/>
        </w:rPr>
        <w:t>дисциплинарной</w:t>
      </w:r>
      <w:r w:rsidRPr="002D6F98">
        <w:rPr>
          <w:sz w:val="28"/>
          <w:szCs w:val="28"/>
        </w:rPr>
        <w:t xml:space="preserve">, административной и </w:t>
      </w:r>
      <w:r w:rsidR="0078412A" w:rsidRPr="002D6F98">
        <w:rPr>
          <w:sz w:val="28"/>
          <w:szCs w:val="28"/>
        </w:rPr>
        <w:t xml:space="preserve">уголовной </w:t>
      </w:r>
      <w:r w:rsidRPr="002D6F98">
        <w:rPr>
          <w:sz w:val="28"/>
          <w:szCs w:val="28"/>
        </w:rPr>
        <w:t>ответственности в соответствии законодательством Российской Федерации.</w:t>
      </w:r>
    </w:p>
    <w:p w:rsidR="00B73D58" w:rsidRDefault="000D54F4"/>
    <w:sectPr w:rsidR="00B73D58" w:rsidSect="00090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503" w:rsidRDefault="008D5503" w:rsidP="0009055A">
      <w:pPr>
        <w:spacing w:after="0" w:line="240" w:lineRule="auto"/>
      </w:pPr>
      <w:r>
        <w:separator/>
      </w:r>
    </w:p>
  </w:endnote>
  <w:endnote w:type="continuationSeparator" w:id="0">
    <w:p w:rsidR="008D5503" w:rsidRDefault="008D5503" w:rsidP="0009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55A" w:rsidRDefault="0009055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713997"/>
      <w:docPartObj>
        <w:docPartGallery w:val="Page Numbers (Bottom of Page)"/>
        <w:docPartUnique/>
      </w:docPartObj>
    </w:sdtPr>
    <w:sdtEndPr/>
    <w:sdtContent>
      <w:p w:rsidR="0009055A" w:rsidRDefault="000905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4F4">
          <w:rPr>
            <w:noProof/>
          </w:rPr>
          <w:t>1</w:t>
        </w:r>
        <w:r>
          <w:fldChar w:fldCharType="end"/>
        </w:r>
      </w:p>
    </w:sdtContent>
  </w:sdt>
  <w:p w:rsidR="0009055A" w:rsidRDefault="0009055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55A" w:rsidRDefault="000905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503" w:rsidRDefault="008D5503" w:rsidP="0009055A">
      <w:pPr>
        <w:spacing w:after="0" w:line="240" w:lineRule="auto"/>
      </w:pPr>
      <w:r>
        <w:separator/>
      </w:r>
    </w:p>
  </w:footnote>
  <w:footnote w:type="continuationSeparator" w:id="0">
    <w:p w:rsidR="008D5503" w:rsidRDefault="008D5503" w:rsidP="00090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55A" w:rsidRDefault="000905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55A" w:rsidRDefault="000905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55A" w:rsidRDefault="000905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A7"/>
    <w:rsid w:val="00042846"/>
    <w:rsid w:val="0009055A"/>
    <w:rsid w:val="000C69DA"/>
    <w:rsid w:val="000D54F4"/>
    <w:rsid w:val="002D6F98"/>
    <w:rsid w:val="00384627"/>
    <w:rsid w:val="003F05C9"/>
    <w:rsid w:val="004D609E"/>
    <w:rsid w:val="005C7CB4"/>
    <w:rsid w:val="007255BB"/>
    <w:rsid w:val="0078412A"/>
    <w:rsid w:val="007A0218"/>
    <w:rsid w:val="007C1978"/>
    <w:rsid w:val="00803AF8"/>
    <w:rsid w:val="0081197B"/>
    <w:rsid w:val="00887A4A"/>
    <w:rsid w:val="008C2696"/>
    <w:rsid w:val="008D5503"/>
    <w:rsid w:val="00923BE8"/>
    <w:rsid w:val="00997E30"/>
    <w:rsid w:val="00A47303"/>
    <w:rsid w:val="00BF0550"/>
    <w:rsid w:val="00C23CC0"/>
    <w:rsid w:val="00C43A05"/>
    <w:rsid w:val="00CA1959"/>
    <w:rsid w:val="00D83C80"/>
    <w:rsid w:val="00E00765"/>
    <w:rsid w:val="00E55100"/>
    <w:rsid w:val="00EC23A7"/>
    <w:rsid w:val="00F877A9"/>
    <w:rsid w:val="00F9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90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055A"/>
  </w:style>
  <w:style w:type="paragraph" w:styleId="a6">
    <w:name w:val="footer"/>
    <w:basedOn w:val="a"/>
    <w:link w:val="a7"/>
    <w:uiPriority w:val="99"/>
    <w:unhideWhenUsed/>
    <w:rsid w:val="00090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055A"/>
  </w:style>
  <w:style w:type="character" w:styleId="a8">
    <w:name w:val="Hyperlink"/>
    <w:basedOn w:val="a0"/>
    <w:uiPriority w:val="99"/>
    <w:semiHidden/>
    <w:unhideWhenUsed/>
    <w:rsid w:val="00923B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90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055A"/>
  </w:style>
  <w:style w:type="paragraph" w:styleId="a6">
    <w:name w:val="footer"/>
    <w:basedOn w:val="a"/>
    <w:link w:val="a7"/>
    <w:uiPriority w:val="99"/>
    <w:unhideWhenUsed/>
    <w:rsid w:val="00090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055A"/>
  </w:style>
  <w:style w:type="character" w:styleId="a8">
    <w:name w:val="Hyperlink"/>
    <w:basedOn w:val="a0"/>
    <w:uiPriority w:val="99"/>
    <w:semiHidden/>
    <w:unhideWhenUsed/>
    <w:rsid w:val="00923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3B3A4-C7F4-49CA-86EE-413EEAC4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7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7</cp:revision>
  <dcterms:created xsi:type="dcterms:W3CDTF">2015-11-09T13:36:00Z</dcterms:created>
  <dcterms:modified xsi:type="dcterms:W3CDTF">2017-01-17T13:20:00Z</dcterms:modified>
</cp:coreProperties>
</file>