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E3" w:rsidRDefault="00585FE3" w:rsidP="00585FE3">
      <w:pPr>
        <w:pStyle w:val="1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A37F3">
        <w:rPr>
          <w:color w:val="333333"/>
          <w:sz w:val="28"/>
          <w:szCs w:val="28"/>
        </w:rPr>
        <w:t xml:space="preserve">    </w:t>
      </w:r>
      <w:proofErr w:type="gramStart"/>
      <w:r>
        <w:rPr>
          <w:color w:val="333333"/>
          <w:sz w:val="28"/>
          <w:szCs w:val="28"/>
        </w:rPr>
        <w:t xml:space="preserve">Госпитализация в ОГБУЗ </w:t>
      </w:r>
      <w:r w:rsidR="004044CC">
        <w:rPr>
          <w:color w:val="333333"/>
          <w:sz w:val="28"/>
          <w:szCs w:val="28"/>
        </w:rPr>
        <w:t xml:space="preserve">«Смоленский областной наркологический диспансер» </w:t>
      </w:r>
      <w:r>
        <w:rPr>
          <w:color w:val="333333"/>
          <w:sz w:val="28"/>
          <w:szCs w:val="28"/>
        </w:rPr>
        <w:t xml:space="preserve">осуществляется </w:t>
      </w:r>
      <w:r w:rsidR="004044CC">
        <w:rPr>
          <w:color w:val="333333"/>
          <w:sz w:val="28"/>
          <w:szCs w:val="28"/>
        </w:rPr>
        <w:t xml:space="preserve"> на основании и </w:t>
      </w:r>
      <w:r>
        <w:rPr>
          <w:color w:val="333333"/>
          <w:sz w:val="28"/>
          <w:szCs w:val="28"/>
        </w:rPr>
        <w:t>в соответствии с</w:t>
      </w:r>
      <w:r w:rsidR="004044CC">
        <w:rPr>
          <w:color w:val="333333"/>
          <w:sz w:val="28"/>
          <w:szCs w:val="28"/>
        </w:rPr>
        <w:t xml:space="preserve">о ст. 20,32,34,37 Федерального закона Российской Федерации  от 21.11.2011 года №323 – ФЗ «Об основах охраны здоровья граждан в Российской Федерации», а также </w:t>
      </w:r>
      <w:r w:rsidR="006B619D">
        <w:rPr>
          <w:color w:val="333333"/>
          <w:sz w:val="28"/>
          <w:szCs w:val="28"/>
        </w:rPr>
        <w:t xml:space="preserve">с учетом </w:t>
      </w:r>
      <w:r w:rsidR="00CA37F3">
        <w:rPr>
          <w:color w:val="333333"/>
          <w:sz w:val="28"/>
          <w:szCs w:val="28"/>
        </w:rPr>
        <w:t xml:space="preserve">порядка оказания медицинской помощи по профилю «психиатрия-наркология», утвержденному приказом Минздрава России от 30.12.2015 г. №1034н. </w:t>
      </w:r>
      <w:r>
        <w:rPr>
          <w:color w:val="333333"/>
          <w:sz w:val="28"/>
          <w:szCs w:val="28"/>
        </w:rPr>
        <w:t xml:space="preserve"> </w:t>
      </w:r>
      <w:proofErr w:type="gramEnd"/>
    </w:p>
    <w:p w:rsidR="00585FE3" w:rsidRDefault="00CA37F3" w:rsidP="00585FE3">
      <w:pPr>
        <w:pStyle w:val="1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Круглосуточный </w:t>
      </w:r>
      <w:r w:rsidR="00585FE3">
        <w:rPr>
          <w:color w:val="333333"/>
          <w:sz w:val="28"/>
          <w:szCs w:val="28"/>
        </w:rPr>
        <w:t xml:space="preserve"> стационар</w:t>
      </w:r>
      <w:r>
        <w:rPr>
          <w:color w:val="333333"/>
          <w:sz w:val="28"/>
          <w:szCs w:val="28"/>
        </w:rPr>
        <w:t xml:space="preserve"> наркологического диспансера рассчитан на 75</w:t>
      </w:r>
      <w:r w:rsidR="00585FE3">
        <w:rPr>
          <w:color w:val="333333"/>
          <w:sz w:val="28"/>
          <w:szCs w:val="28"/>
        </w:rPr>
        <w:t xml:space="preserve"> коек, обслуживает категории </w:t>
      </w:r>
      <w:r>
        <w:rPr>
          <w:color w:val="333333"/>
          <w:sz w:val="28"/>
          <w:szCs w:val="28"/>
        </w:rPr>
        <w:t>пациентов</w:t>
      </w:r>
      <w:r w:rsidR="008E4CE9">
        <w:rPr>
          <w:color w:val="333333"/>
          <w:sz w:val="28"/>
          <w:szCs w:val="28"/>
        </w:rPr>
        <w:t>, проживающих на</w:t>
      </w:r>
      <w:r>
        <w:rPr>
          <w:color w:val="333333"/>
          <w:sz w:val="28"/>
          <w:szCs w:val="28"/>
        </w:rPr>
        <w:t xml:space="preserve"> закрепленных за ним</w:t>
      </w:r>
      <w:r w:rsidR="008E4CE9">
        <w:rPr>
          <w:color w:val="333333"/>
          <w:sz w:val="28"/>
          <w:szCs w:val="28"/>
        </w:rPr>
        <w:t xml:space="preserve"> территориях</w:t>
      </w:r>
      <w:r w:rsidR="00585FE3">
        <w:rPr>
          <w:color w:val="333333"/>
          <w:sz w:val="28"/>
          <w:szCs w:val="28"/>
        </w:rPr>
        <w:t xml:space="preserve"> Смоленской области, направленных</w:t>
      </w:r>
      <w:r>
        <w:rPr>
          <w:color w:val="333333"/>
          <w:sz w:val="28"/>
          <w:szCs w:val="28"/>
        </w:rPr>
        <w:t xml:space="preserve"> в установленном порядке на лечение врачами</w:t>
      </w:r>
      <w:r w:rsidR="00585FE3">
        <w:rPr>
          <w:color w:val="333333"/>
          <w:sz w:val="28"/>
          <w:szCs w:val="28"/>
        </w:rPr>
        <w:t xml:space="preserve"> психиатрами</w:t>
      </w:r>
      <w:r>
        <w:rPr>
          <w:color w:val="333333"/>
          <w:sz w:val="28"/>
          <w:szCs w:val="28"/>
        </w:rPr>
        <w:t>-наркологами</w:t>
      </w:r>
      <w:r w:rsidR="008E4CE9">
        <w:rPr>
          <w:color w:val="333333"/>
          <w:sz w:val="28"/>
          <w:szCs w:val="28"/>
        </w:rPr>
        <w:t>, а также нуждающихся в госпитализации в недобровольном порядке по медицинским показаниям.</w:t>
      </w:r>
    </w:p>
    <w:p w:rsidR="00585FE3" w:rsidRDefault="008E4CE9" w:rsidP="00585FE3">
      <w:pPr>
        <w:pStyle w:val="1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585FE3">
        <w:rPr>
          <w:color w:val="333333"/>
          <w:sz w:val="28"/>
          <w:szCs w:val="28"/>
        </w:rPr>
        <w:t>Место фактического проживания обслуживаемой категории граждан:</w:t>
      </w:r>
    </w:p>
    <w:p w:rsidR="00585FE3" w:rsidRDefault="00585FE3" w:rsidP="00585FE3">
      <w:pPr>
        <w:pStyle w:val="1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</w:t>
      </w:r>
      <w:proofErr w:type="gramStart"/>
      <w:r>
        <w:rPr>
          <w:color w:val="333333"/>
          <w:sz w:val="28"/>
          <w:szCs w:val="28"/>
        </w:rPr>
        <w:t>.С</w:t>
      </w:r>
      <w:proofErr w:type="gramEnd"/>
      <w:r>
        <w:rPr>
          <w:color w:val="333333"/>
          <w:sz w:val="28"/>
          <w:szCs w:val="28"/>
        </w:rPr>
        <w:t>моленск</w:t>
      </w:r>
      <w:proofErr w:type="spellEnd"/>
      <w:r w:rsidR="008E4CE9">
        <w:rPr>
          <w:color w:val="333333"/>
          <w:sz w:val="28"/>
          <w:szCs w:val="28"/>
        </w:rPr>
        <w:t xml:space="preserve"> и районы Смоленской области.</w:t>
      </w:r>
    </w:p>
    <w:p w:rsidR="00585FE3" w:rsidRDefault="00585FE3" w:rsidP="00585FE3">
      <w:pPr>
        <w:pStyle w:val="1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585FE3" w:rsidRDefault="008E4CE9" w:rsidP="00585FE3">
      <w:pPr>
        <w:pStyle w:val="1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585FE3" w:rsidRPr="0079520B">
        <w:rPr>
          <w:b/>
          <w:color w:val="333333"/>
          <w:sz w:val="28"/>
          <w:szCs w:val="28"/>
        </w:rPr>
        <w:t xml:space="preserve">Порядок госпитализации в </w:t>
      </w:r>
      <w:r w:rsidRPr="0079520B">
        <w:rPr>
          <w:b/>
          <w:color w:val="333333"/>
          <w:sz w:val="28"/>
          <w:szCs w:val="28"/>
        </w:rPr>
        <w:t xml:space="preserve">наркологический </w:t>
      </w:r>
      <w:r w:rsidR="00585FE3" w:rsidRPr="0079520B">
        <w:rPr>
          <w:b/>
          <w:color w:val="333333"/>
          <w:sz w:val="28"/>
          <w:szCs w:val="28"/>
        </w:rPr>
        <w:t>стационар</w:t>
      </w:r>
      <w:r w:rsidR="0079520B">
        <w:rPr>
          <w:color w:val="333333"/>
          <w:sz w:val="28"/>
          <w:szCs w:val="28"/>
        </w:rPr>
        <w:t>.</w:t>
      </w:r>
    </w:p>
    <w:p w:rsidR="0079520B" w:rsidRDefault="0079520B" w:rsidP="00585FE3">
      <w:pPr>
        <w:pStyle w:val="1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</w:p>
    <w:p w:rsidR="00585FE3" w:rsidRDefault="0079520B" w:rsidP="00585FE3">
      <w:pPr>
        <w:pStyle w:val="1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585FE3">
        <w:rPr>
          <w:color w:val="333333"/>
          <w:sz w:val="28"/>
          <w:szCs w:val="28"/>
        </w:rPr>
        <w:t>В круглосуточный стационар пациенты принимаются:</w:t>
      </w:r>
    </w:p>
    <w:p w:rsidR="00585FE3" w:rsidRDefault="00585FE3" w:rsidP="00585FE3">
      <w:pPr>
        <w:pStyle w:val="1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* по направлению </w:t>
      </w:r>
      <w:r w:rsidR="008E4CE9">
        <w:rPr>
          <w:color w:val="333333"/>
          <w:sz w:val="28"/>
          <w:szCs w:val="28"/>
        </w:rPr>
        <w:t xml:space="preserve">бригад </w:t>
      </w:r>
      <w:r w:rsidR="0079520B">
        <w:rPr>
          <w:color w:val="333333"/>
          <w:sz w:val="28"/>
          <w:szCs w:val="28"/>
        </w:rPr>
        <w:t>станций</w:t>
      </w:r>
      <w:r>
        <w:rPr>
          <w:color w:val="333333"/>
          <w:sz w:val="28"/>
          <w:szCs w:val="28"/>
        </w:rPr>
        <w:t xml:space="preserve"> скорой </w:t>
      </w:r>
      <w:r w:rsidR="0079520B">
        <w:rPr>
          <w:color w:val="333333"/>
          <w:sz w:val="28"/>
          <w:szCs w:val="28"/>
        </w:rPr>
        <w:t xml:space="preserve">медицинской </w:t>
      </w:r>
      <w:r>
        <w:rPr>
          <w:color w:val="333333"/>
          <w:sz w:val="28"/>
          <w:szCs w:val="28"/>
        </w:rPr>
        <w:t>помощи;</w:t>
      </w:r>
    </w:p>
    <w:p w:rsidR="00585FE3" w:rsidRDefault="00585FE3" w:rsidP="00585FE3">
      <w:pPr>
        <w:pStyle w:val="1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 по</w:t>
      </w:r>
      <w:r w:rsidR="0079520B">
        <w:rPr>
          <w:color w:val="333333"/>
          <w:sz w:val="28"/>
          <w:szCs w:val="28"/>
        </w:rPr>
        <w:t xml:space="preserve"> направлению врача </w:t>
      </w:r>
      <w:r>
        <w:rPr>
          <w:color w:val="333333"/>
          <w:sz w:val="28"/>
          <w:szCs w:val="28"/>
        </w:rPr>
        <w:t>психиатра</w:t>
      </w:r>
      <w:r w:rsidR="0079520B">
        <w:rPr>
          <w:color w:val="333333"/>
          <w:sz w:val="28"/>
          <w:szCs w:val="28"/>
        </w:rPr>
        <w:t>-нарколога</w:t>
      </w:r>
      <w:r>
        <w:rPr>
          <w:color w:val="333333"/>
          <w:sz w:val="28"/>
          <w:szCs w:val="28"/>
        </w:rPr>
        <w:t>;</w:t>
      </w:r>
    </w:p>
    <w:p w:rsidR="00585FE3" w:rsidRDefault="00585FE3" w:rsidP="00585FE3">
      <w:pPr>
        <w:pStyle w:val="1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 при личном обращении граждан;</w:t>
      </w:r>
    </w:p>
    <w:p w:rsidR="00585FE3" w:rsidRDefault="00585FE3" w:rsidP="00585FE3">
      <w:pPr>
        <w:pStyle w:val="1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</w:p>
    <w:p w:rsidR="00585FE3" w:rsidRDefault="0079520B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При оформлении на госпитализацию в</w:t>
      </w:r>
      <w:r w:rsidR="00585FE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ерхнюю одежду, обувь, деньги, ценные вещи, документы, лекарственные сред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ства пациенты </w:t>
      </w:r>
      <w:r w:rsidR="00585FE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отдают под опись дежурному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медицинскому персоналу</w:t>
      </w:r>
      <w:r w:rsidR="00585FE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приемного отделения, которые затем передаются на хранение старшей медсестре отделения, </w:t>
      </w:r>
      <w:r w:rsidR="006B619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которое поступает пациент. По</w:t>
      </w:r>
      <w:r w:rsidR="00585FE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желани</w:t>
      </w:r>
      <w:r w:rsidR="006B619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ю</w:t>
      </w:r>
      <w:r w:rsidR="00585FE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пациента деньги, ценные вещи и лекарственные средства могут быть переданы родственникам под роспись. За несданные на хранение ценные вещи и деньги администрация учреждения ответственности не несет. При выписке из стационара одежда выдается лично пациенту или его родственникам при предъявлении квитанции, оформленной в приемном покое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585FE3" w:rsidRDefault="0079520B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                      </w:t>
      </w:r>
      <w:r w:rsidR="00585FE3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Пребывание в стационаре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 период пребывания в стационаре пациент имеет право 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уважительное и гуманное отношение со стороны медицинского и обслуживающего персонала;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обследование, лечение и содержание в условиях, соответствующих санитарно-гигиеническим требованиям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получение информации о своих правах и обязаннос</w:t>
      </w:r>
      <w:r w:rsidR="007B0F4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тях, а также в доступной  форме и с учетом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психического состояния информации о характере имеющихся у н</w:t>
      </w:r>
      <w:r w:rsidR="007B0F4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расстройств</w:t>
      </w:r>
      <w:r w:rsidR="007B0F4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состоянии здоровья,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применяемых методах лечения</w:t>
      </w:r>
      <w:r w:rsidR="007F682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возможных осложнениях при отказе от дальнейшего лечения и т.п.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• выбор лиц, которым в интересах пациента может быть передана информация о состоянии его здоровья;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проведение по просьбе консилиума и консультаций других специалистов (при наличии показаний);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облегчение боли, связанной с заболеванием и (или) медицинским вмешательством, доступными способами и средствами;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возмещение ущерба в случае причинения вреда здоровью при оказании медицинской помощи в установленном законом порядке;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• обращение непосредственно к главному врачу, к его заместителям, заведующему отделением по вопросам лечения, обследования, выписки из </w:t>
      </w:r>
      <w:r w:rsidR="007B0F4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наркологического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стационара и соблюдения его прав;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подачу без цензуры</w:t>
      </w:r>
      <w:r w:rsidR="007B0F4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жалобы и заявления в органы представительной и исполнительной власти, прокуратуру, суд и адвокату;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допуск адвоката или иного законного представителя для защиты его прав;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допуск священнослужителя, на предоставление условий для отправления религиозных обрядов, соблюдение религиозных канонов, в том числе по согласованию с администрацией может иметь религиозную атрибутику и литературу;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встречу с адвокатом и священнослужителем наедине;</w:t>
      </w:r>
    </w:p>
    <w:p w:rsidR="007F682D" w:rsidRDefault="007F682D" w:rsidP="007F682D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получение платных медицинских услуг (по желанию);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Плат</w:t>
      </w:r>
      <w:r w:rsidR="007F682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ные услуги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осуществляются за счет средств пациента, которому они предоставляются.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Запрещено проносить в отделение предметы</w:t>
      </w:r>
      <w:r w:rsidR="007F682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представляющие потенциальную опасность для пациента и лиц его окружающих (колюще-режущие предметы, зажигалки, спички, электрические приборы, огнестрельное оружие, токсические и легковоспламеняющиеся вещества), а также 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предметы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оказывающие негативное воздействие на лечебный процесс (литературу порнографического характера, содержащую сцены чрезмерного насилия и разжигающую межнациональную рознь).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При причинении умышленного вреда учреждению (порча мебели, о</w:t>
      </w:r>
      <w:r w:rsidR="007F682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борудования и инвентаря наркологического диспансера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) пациент несет имущественную ответственность путем возмещения убытков в соответствии со ст. 1064, 1082 Гражданского кодекса РФ.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Во время пребывания в </w:t>
      </w:r>
      <w:r w:rsidR="007F682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стационаре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пациентам воспрещается: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• самовольно отлучаться из </w:t>
      </w:r>
      <w:r w:rsidR="007F682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отделения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самовольно посещать боль</w:t>
      </w:r>
      <w:r w:rsidR="007F682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ных из других отделений диспансера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курить в палатах, коридорах и на территории больницы (кроме специально отведенных для этого мест);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играть в азартные игры;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• хранить и употреблять спиртные напитки</w:t>
      </w:r>
      <w:r w:rsidR="009D3F0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наркотические средства</w:t>
      </w:r>
      <w:r w:rsidR="006B619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</w:t>
      </w:r>
      <w:r w:rsidR="007F682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психотропные вещества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иметь при себе холодное и огнестрельное оружие;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лежать или сидеть на койках в верхней одежде и обуви;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пользоваться бельем и подушками свободных (незанятых пациентами) коек в палатах;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мусорить в отделении и на территории больницы, бросать использованные марлю, вату, окурки и прочее в унитазы и раковины;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сидеть на подоконниках, высовываться и переговариваться через окна;</w:t>
      </w:r>
    </w:p>
    <w:p w:rsidR="00585FE3" w:rsidRDefault="00FA031F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• </w:t>
      </w:r>
      <w:r w:rsidR="00585FE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пользоваться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 отделении самодельными </w:t>
      </w:r>
      <w:r w:rsidR="00585FE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электрическими и элект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ронагревательными приборами</w:t>
      </w:r>
      <w:r w:rsidR="00585FE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После отхода ко сну все пациенты должны быть в палате.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За нарушение </w:t>
      </w:r>
      <w:r w:rsidR="00FA031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лечебно-охранительного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режима</w:t>
      </w:r>
      <w:r w:rsidR="00FA031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отделения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правил внутреннего распорядка пациенты могут быть выписаны с соответствующей отметкой в выписных документах и лист</w:t>
      </w:r>
      <w:r w:rsidR="00FA031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 нетрудоспособности.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Нарушением</w:t>
      </w:r>
      <w:r w:rsidR="00FA031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лечебного режима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является: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грубое или неуважительное отношение к персоналу;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несоблюдение рекомендаций врача;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прием лекарственных препаратов по собственному усмотрению</w:t>
      </w:r>
      <w:r w:rsidR="00FA031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без назначения лечащего врача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самовольный</w:t>
      </w:r>
      <w:r w:rsidR="00FA031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уход из отделения диспансера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• употребление алкогольных напитков</w:t>
      </w:r>
      <w:r w:rsidR="00FA031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наркотических средств, психотропных веществ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;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• нарушение </w:t>
      </w:r>
      <w:r w:rsidR="008B09B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установленного распорядка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дня.</w:t>
      </w:r>
    </w:p>
    <w:p w:rsidR="00585FE3" w:rsidRDefault="00585FE3" w:rsidP="00585FE3">
      <w:pPr>
        <w:spacing w:after="0" w:line="240" w:lineRule="auto"/>
        <w:ind w:left="300" w:firstLine="3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Разрешается посещение пациентов</w:t>
      </w:r>
      <w:r w:rsidR="008B09B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находящихся на стационарном лечении,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родственниками и знакомыми, список которых</w:t>
      </w:r>
      <w:r w:rsidR="008B09B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пациентом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8B09B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может заранее оговарива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</w:t>
      </w:r>
      <w:r w:rsidR="008B09B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ся в информированном добровольном согласии на медицинское вмешательство. Запрещено посещение пациентов лицами</w:t>
      </w:r>
      <w:r w:rsidR="008B09B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находящимися в состоянии наркотического или алкогольного опьянения,</w:t>
      </w:r>
      <w:r w:rsidR="008B09B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проявляющих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агрессивно</w:t>
      </w:r>
      <w:r w:rsidR="008B09B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 поведение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 пациенту и</w:t>
      </w:r>
      <w:r w:rsidR="008B09B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(или)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мед</w:t>
      </w:r>
      <w:r w:rsidR="008B09B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ицинскому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персона</w:t>
      </w:r>
      <w:r w:rsidR="006811E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лу, своими действиями нарушающие лечебно-охранительный режим отделения.</w:t>
      </w:r>
    </w:p>
    <w:p w:rsidR="00585FE3" w:rsidRDefault="008B09B5" w:rsidP="00585FE3">
      <w:pPr>
        <w:spacing w:after="0" w:line="240" w:lineRule="auto"/>
        <w:ind w:left="300" w:firstLine="375"/>
        <w:jc w:val="both"/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 согласованию с лечащим врачом и с разрешения</w:t>
      </w:r>
      <w:r w:rsidR="006811E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заведующего стационарным отделением пациенту может быть предоставлен</w:t>
      </w:r>
      <w:r w:rsidR="00585FE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лечебный отпуск</w:t>
      </w:r>
      <w:r w:rsidR="006811E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r w:rsidR="0036701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Во время нахождения в лечебном отпуске пациент обязан соблюдать рекомендации лечащего врача, режим трезвости.</w:t>
      </w:r>
      <w:bookmarkStart w:id="0" w:name="_GoBack"/>
      <w:bookmarkEnd w:id="0"/>
      <w:r w:rsidR="00585FE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случае невозвращения пациента в назначенный срок из лечебног</w:t>
      </w:r>
      <w:r w:rsidR="006811E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 отпуска</w:t>
      </w:r>
      <w:r w:rsidR="00585FE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па</w:t>
      </w:r>
      <w:r w:rsidR="006811E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циент выписывается из отделения, в медицинскую документацию вносится соответствующая запись. </w:t>
      </w:r>
    </w:p>
    <w:p w:rsidR="00085279" w:rsidRDefault="00085279"/>
    <w:sectPr w:rsidR="0008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E3"/>
    <w:rsid w:val="00085279"/>
    <w:rsid w:val="0036701C"/>
    <w:rsid w:val="004044CC"/>
    <w:rsid w:val="00585FE3"/>
    <w:rsid w:val="006811EA"/>
    <w:rsid w:val="006B619D"/>
    <w:rsid w:val="0079520B"/>
    <w:rsid w:val="007B0F49"/>
    <w:rsid w:val="007F682D"/>
    <w:rsid w:val="008B09B5"/>
    <w:rsid w:val="008E4CE9"/>
    <w:rsid w:val="009D3F02"/>
    <w:rsid w:val="00CA37F3"/>
    <w:rsid w:val="00FA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E3"/>
    <w:pPr>
      <w:suppressAutoHyphens/>
      <w:spacing w:after="160" w:line="256" w:lineRule="auto"/>
    </w:pPr>
    <w:rPr>
      <w:rFonts w:ascii="Calibri" w:eastAsia="Lucida Sans Unicode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5FE3"/>
    <w:rPr>
      <w:color w:val="0000FF"/>
      <w:u w:val="single"/>
    </w:rPr>
  </w:style>
  <w:style w:type="paragraph" w:customStyle="1" w:styleId="1">
    <w:name w:val="Обычный (веб)1"/>
    <w:basedOn w:val="a"/>
    <w:rsid w:val="00585FE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585FE3"/>
    <w:pPr>
      <w:widowControl w:val="0"/>
      <w:shd w:val="clear" w:color="auto" w:fill="FFFFFF"/>
      <w:spacing w:before="300" w:after="900" w:line="202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rsid w:val="00585FE3"/>
    <w:pPr>
      <w:widowControl w:val="0"/>
      <w:shd w:val="clear" w:color="auto" w:fill="FFFFFF"/>
      <w:spacing w:before="90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0">
    <w:name w:val="Основной текст2"/>
    <w:basedOn w:val="a"/>
    <w:rsid w:val="00585FE3"/>
    <w:pPr>
      <w:widowControl w:val="0"/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0"/>
    <w:rsid w:val="00585FE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vertAlign w:val="baseline"/>
      <w:lang w:val="ru-RU"/>
    </w:rPr>
  </w:style>
  <w:style w:type="character" w:customStyle="1" w:styleId="21">
    <w:name w:val="Заголовок №2"/>
    <w:basedOn w:val="a0"/>
    <w:rsid w:val="00585FE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E3"/>
    <w:pPr>
      <w:suppressAutoHyphens/>
      <w:spacing w:after="160" w:line="256" w:lineRule="auto"/>
    </w:pPr>
    <w:rPr>
      <w:rFonts w:ascii="Calibri" w:eastAsia="Lucida Sans Unicode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5FE3"/>
    <w:rPr>
      <w:color w:val="0000FF"/>
      <w:u w:val="single"/>
    </w:rPr>
  </w:style>
  <w:style w:type="paragraph" w:customStyle="1" w:styleId="1">
    <w:name w:val="Обычный (веб)1"/>
    <w:basedOn w:val="a"/>
    <w:rsid w:val="00585FE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585FE3"/>
    <w:pPr>
      <w:widowControl w:val="0"/>
      <w:shd w:val="clear" w:color="auto" w:fill="FFFFFF"/>
      <w:spacing w:before="300" w:after="900" w:line="202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rsid w:val="00585FE3"/>
    <w:pPr>
      <w:widowControl w:val="0"/>
      <w:shd w:val="clear" w:color="auto" w:fill="FFFFFF"/>
      <w:spacing w:before="90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0">
    <w:name w:val="Основной текст2"/>
    <w:basedOn w:val="a"/>
    <w:rsid w:val="00585FE3"/>
    <w:pPr>
      <w:widowControl w:val="0"/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0"/>
    <w:rsid w:val="00585FE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vertAlign w:val="baseline"/>
      <w:lang w:val="ru-RU"/>
    </w:rPr>
  </w:style>
  <w:style w:type="character" w:customStyle="1" w:styleId="21">
    <w:name w:val="Заголовок №2"/>
    <w:basedOn w:val="a0"/>
    <w:rsid w:val="00585FE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C89B-FE98-4AEB-B63E-24B0C89A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4</cp:revision>
  <dcterms:created xsi:type="dcterms:W3CDTF">2016-08-04T11:34:00Z</dcterms:created>
  <dcterms:modified xsi:type="dcterms:W3CDTF">2016-08-05T05:12:00Z</dcterms:modified>
</cp:coreProperties>
</file>